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参加</w:t>
      </w:r>
      <w:r>
        <w:rPr>
          <w:rFonts w:ascii="方正小标宋简体" w:hAnsi="宋体" w:eastAsia="方正小标宋简体"/>
          <w:sz w:val="36"/>
          <w:szCs w:val="36"/>
        </w:rPr>
        <w:t>培训人员</w:t>
      </w:r>
      <w:r>
        <w:rPr>
          <w:rFonts w:hint="eastAsia" w:ascii="方正小标宋简体" w:hAnsi="宋体" w:eastAsia="方正小标宋简体"/>
          <w:sz w:val="36"/>
          <w:szCs w:val="36"/>
        </w:rPr>
        <w:t>信息</w:t>
      </w:r>
      <w:r>
        <w:rPr>
          <w:rFonts w:ascii="方正小标宋简体" w:hAnsi="宋体" w:eastAsia="方正小标宋简体"/>
          <w:sz w:val="36"/>
          <w:szCs w:val="36"/>
        </w:rPr>
        <w:t>回执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bookmarkEnd w:id="0"/>
    <w:p>
      <w:pPr>
        <w:jc w:val="left"/>
        <w:rPr>
          <w:rFonts w:ascii="方正小标宋简体" w:hAnsi="宋体" w:eastAsia="方正小标宋简体"/>
          <w:sz w:val="36"/>
          <w:szCs w:val="36"/>
        </w:rPr>
      </w:pPr>
    </w:p>
    <w:p>
      <w:pPr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单位（</w:t>
      </w:r>
      <w:r>
        <w:rPr>
          <w:rFonts w:hint="eastAsia" w:ascii="仿宋" w:hAnsi="仿宋" w:eastAsia="仿宋"/>
          <w:sz w:val="30"/>
          <w:szCs w:val="30"/>
        </w:rPr>
        <w:t>盖章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填报人：           电话：</w:t>
      </w:r>
    </w:p>
    <w:tbl>
      <w:tblPr>
        <w:tblStyle w:val="4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90"/>
        <w:gridCol w:w="1140"/>
        <w:gridCol w:w="1359"/>
        <w:gridCol w:w="198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>晚是否到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酒店用</w:t>
            </w:r>
            <w:r>
              <w:rPr>
                <w:rFonts w:ascii="仿宋" w:hAnsi="仿宋" w:eastAsia="仿宋"/>
                <w:sz w:val="24"/>
                <w:szCs w:val="24"/>
              </w:rPr>
              <w:t>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</w:t>
            </w:r>
            <w:r>
              <w:rPr>
                <w:rFonts w:ascii="仿宋" w:hAnsi="仿宋" w:eastAsia="仿宋"/>
                <w:sz w:val="30"/>
                <w:szCs w:val="3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</w:t>
      </w:r>
      <w:r>
        <w:rPr>
          <w:rFonts w:ascii="仿宋" w:hAnsi="仿宋" w:eastAsia="仿宋"/>
          <w:sz w:val="30"/>
          <w:szCs w:val="30"/>
        </w:rPr>
        <w:t>：请</w:t>
      </w:r>
      <w:r>
        <w:rPr>
          <w:rFonts w:hint="eastAsia" w:ascii="仿宋" w:hAnsi="仿宋" w:eastAsia="仿宋"/>
          <w:sz w:val="30"/>
          <w:szCs w:val="30"/>
        </w:rPr>
        <w:t>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日下午</w:t>
      </w:r>
      <w:r>
        <w:rPr>
          <w:rFonts w:hint="default" w:ascii="仿宋" w:hAnsi="仿宋" w:eastAsia="仿宋"/>
          <w:sz w:val="30"/>
          <w:szCs w:val="30"/>
        </w:rPr>
        <w:t>点</w:t>
      </w:r>
      <w:r>
        <w:rPr>
          <w:rFonts w:hint="eastAsia" w:ascii="仿宋" w:hAnsi="仿宋" w:eastAsia="仿宋"/>
          <w:sz w:val="30"/>
          <w:szCs w:val="30"/>
        </w:rPr>
        <w:t>前</w:t>
      </w:r>
      <w:r>
        <w:rPr>
          <w:rFonts w:ascii="仿宋" w:hAnsi="仿宋" w:eastAsia="仿宋"/>
          <w:sz w:val="30"/>
          <w:szCs w:val="30"/>
        </w:rPr>
        <w:t>将</w:t>
      </w:r>
      <w:r>
        <w:rPr>
          <w:rFonts w:hint="eastAsia" w:ascii="仿宋" w:hAnsi="仿宋" w:eastAsia="仿宋"/>
          <w:sz w:val="30"/>
          <w:szCs w:val="30"/>
        </w:rPr>
        <w:t>此表</w:t>
      </w:r>
      <w:r>
        <w:rPr>
          <w:rFonts w:ascii="仿宋" w:hAnsi="仿宋" w:eastAsia="仿宋"/>
          <w:sz w:val="30"/>
          <w:szCs w:val="30"/>
        </w:rPr>
        <w:t>反馈</w:t>
      </w:r>
      <w:r>
        <w:rPr>
          <w:rFonts w:hint="eastAsia" w:ascii="仿宋" w:hAnsi="仿宋" w:eastAsia="仿宋"/>
          <w:sz w:val="30"/>
          <w:szCs w:val="30"/>
        </w:rPr>
        <w:t>。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625998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2625998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F0480"/>
    <w:rsid w:val="DBD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2025-06-12T17:06:00Z</dcterms:created>
  <dc:creator>kylin</dc:creator>
  <cp:lastModifiedBy>kylin</cp:lastModifiedBy>
  <dcterms:modified xsi:type="dcterms:W3CDTF">2025-06-12T17:07:18Z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